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Pr="00FF68AA" w:rsidRDefault="00FF68A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F68AA">
        <w:rPr>
          <w:rFonts w:ascii="Times New Roman" w:eastAsia="Times New Roman" w:hAnsi="Times New Roman" w:cs="Times New Roman"/>
          <w:b/>
          <w:bCs/>
          <w:sz w:val="48"/>
          <w:szCs w:val="48"/>
        </w:rPr>
        <w:t>Проект:</w:t>
      </w:r>
    </w:p>
    <w:p w:rsid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P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Pr="00090B0A" w:rsidRDefault="00FF68AA" w:rsidP="00090B0A">
      <w:pPr>
        <w:tabs>
          <w:tab w:val="left" w:pos="3465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9A0106"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9A0106" w:rsidRPr="00090B0A" w:rsidRDefault="006C6AED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2.2pt;margin-top:5.3pt;width:440.25pt;height:45pt;z-index:-251658752" wrapcoords="957 0 0 4680 -37 11160 37 17280 110 19800 3238 22320 6256 22320 6734 22320 17920 22320 21710 20880 21710 3240 18104 2520 2355 0 957 0" fillcolor="#c00000" stroked="f">
            <v:fill color2="#f93"/>
            <v:shadow on="t" color="silver" opacity="52429f"/>
            <v:textpath style="font-family:&quot;Impact&quot;;v-text-kern:t" trim="t" fitpath="t" string="«Проценты вокруг»"/>
            <w10:wrap type="through"/>
          </v:shape>
        </w:pict>
      </w:r>
    </w:p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Pr="00090B0A" w:rsidRDefault="009A0106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68AA" w:rsidRDefault="009A0106" w:rsidP="00090B0A">
      <w:pPr>
        <w:tabs>
          <w:tab w:val="left" w:pos="5580"/>
        </w:tabs>
        <w:spacing w:after="0" w:line="240" w:lineRule="auto"/>
        <w:ind w:left="495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FF68AA" w:rsidRDefault="00FF68AA" w:rsidP="00090B0A">
      <w:pPr>
        <w:tabs>
          <w:tab w:val="left" w:pos="5580"/>
        </w:tabs>
        <w:spacing w:after="0" w:line="240" w:lineRule="auto"/>
        <w:ind w:left="495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Default="009A0106" w:rsidP="00C11468">
      <w:pPr>
        <w:tabs>
          <w:tab w:val="left" w:pos="558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80B" w:rsidRDefault="0009480B" w:rsidP="00090B0A">
      <w:pPr>
        <w:tabs>
          <w:tab w:val="left" w:pos="5580"/>
        </w:tabs>
        <w:spacing w:after="0" w:line="240" w:lineRule="auto"/>
        <w:ind w:left="495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80B" w:rsidRPr="00090B0A" w:rsidRDefault="0009480B" w:rsidP="00090B0A">
      <w:pPr>
        <w:tabs>
          <w:tab w:val="left" w:pos="5580"/>
        </w:tabs>
        <w:spacing w:after="0" w:line="240" w:lineRule="auto"/>
        <w:ind w:left="495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80B" w:rsidRPr="0009480B" w:rsidRDefault="0009480B" w:rsidP="00C11468">
      <w:pPr>
        <w:tabs>
          <w:tab w:val="left" w:pos="5580"/>
        </w:tabs>
        <w:spacing w:after="0" w:line="240" w:lineRule="auto"/>
        <w:ind w:left="2832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Pr="00090B0A" w:rsidRDefault="009A0106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:rsidR="00120AAE" w:rsidRPr="00090B0A" w:rsidRDefault="00120AAE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0AAE" w:rsidRPr="00090B0A" w:rsidRDefault="00120AAE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0AAE" w:rsidRPr="00090B0A" w:rsidRDefault="00120AAE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0AAE" w:rsidRDefault="00120AAE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Default="00090B0A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B0A" w:rsidRDefault="00090B0A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80B" w:rsidRDefault="0009480B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468" w:rsidRDefault="00C1146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468" w:rsidRDefault="00C1146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468" w:rsidRDefault="00C1146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468" w:rsidRDefault="00C1146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468" w:rsidRDefault="00C1146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468" w:rsidRPr="00090B0A" w:rsidRDefault="00C1146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Default="009A0106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FF68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>Тверь</w:t>
      </w:r>
    </w:p>
    <w:p w:rsidR="00090B0A" w:rsidRDefault="00090B0A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Default="009A0106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468" w:rsidRDefault="00C1146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468" w:rsidRDefault="00C1146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468" w:rsidRDefault="00C1146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468" w:rsidRPr="00090B0A" w:rsidRDefault="00C1146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Краткая аннотация проекта.</w:t>
      </w:r>
    </w:p>
    <w:p w:rsidR="009A0106" w:rsidRPr="00090B0A" w:rsidRDefault="009A0106" w:rsidP="00090B0A">
      <w:pPr>
        <w:spacing w:after="0"/>
        <w:rPr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На изучение темы «Проценты» в курсе математике отводится довольно мало часов, но, как показывает практика, этот раздел является неотъемлемой частью при сдаче ЕГЭ</w:t>
      </w:r>
      <w:r w:rsidR="00810D8D">
        <w:rPr>
          <w:rFonts w:ascii="Times New Roman" w:eastAsia="Times New Roman" w:hAnsi="Times New Roman" w:cs="Times New Roman"/>
          <w:sz w:val="28"/>
          <w:szCs w:val="28"/>
        </w:rPr>
        <w:t xml:space="preserve"> и ГИА. 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 Кроме того, данная тема является универсальной, так как она связывает естественные и гуманитарные науки. </w:t>
      </w:r>
      <w:r w:rsidR="00120AAE" w:rsidRPr="00090B0A">
        <w:rPr>
          <w:sz w:val="28"/>
          <w:szCs w:val="28"/>
        </w:rPr>
        <w:t xml:space="preserve">Тема проценты изучается в курсе математики  6 класса. В силу возрастных особенностей, учащиеся еще не могут получить полноценное представление о процентах, об их роли в повседневной жизни. Однако современная жизнь показывает, что сфера практического приложения процентных расчетов расширяется. Вопросы инфляции, повышение цен, рост стоимости акций, снижение покупательской способности касаются каждого человека в нашем обществе. Планирование семейного бюджета, выгодного вложения денег в банки невозможны без умения производить несложные процентные расчеты. Именно поэтому было решено рассмотреть и закрепить тему «проценты» через проектную методику. 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>Данный проект направлен на то, чтобы его участники получили дополнительные знания по процентным исчислениям, включает в себя чёткое и компактное изложение теории; рассмотрение решения задач на проценты различного уровня сложности; задачи для самостоятельного решения; применение формул вычисления процентов в жизни. Исследования учащихся складываются из интервьюирования представителей разных специальностей на тему использования ими процентов в своей профессиональной деятельности и анализа полученной информации. Учащиеся в ходе реализации проекта знакомятся с работой людей разных профессий, увидят новые профессиональные качества людей своего села, что способствует профориентации учащихся. Проект имеет образовательное и воспитательное значение. Работа построена по принципу – от простейших понятий и задач к заданиям повышенной сложности.</w:t>
      </w:r>
    </w:p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Цель проекта:</w:t>
      </w:r>
    </w:p>
    <w:p w:rsidR="00D305E5" w:rsidRPr="00D305E5" w:rsidRDefault="00D305E5" w:rsidP="00090B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5E5">
        <w:rPr>
          <w:rFonts w:ascii="Times New Roman" w:eastAsia="Times New Roman" w:hAnsi="Times New Roman" w:cs="Times New Roman"/>
          <w:bCs/>
          <w:sz w:val="28"/>
          <w:szCs w:val="28"/>
        </w:rPr>
        <w:t>Создание целостного представления о теме и расширение спектра  задач, совершенствование навыков применения полученных знаний на практике.</w:t>
      </w:r>
    </w:p>
    <w:p w:rsidR="00D305E5" w:rsidRDefault="00D305E5" w:rsidP="0009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Pr="00090B0A" w:rsidRDefault="009A0106" w:rsidP="00090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проекта:</w:t>
      </w:r>
    </w:p>
    <w:p w:rsidR="009A0106" w:rsidRPr="00090B0A" w:rsidRDefault="009A0106" w:rsidP="00090B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Научить решать основные задачи на проценты; </w:t>
      </w:r>
    </w:p>
    <w:p w:rsidR="009A0106" w:rsidRPr="00090B0A" w:rsidRDefault="009A0106" w:rsidP="00090B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Привить учащимся основы экономической грамотности;</w:t>
      </w:r>
    </w:p>
    <w:p w:rsidR="00090B0A" w:rsidRPr="00FF68AA" w:rsidRDefault="009A0106" w:rsidP="00FF68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Сформировать умения производить процентные вычисления, необходимые для применения в практической деятельности;</w:t>
      </w:r>
    </w:p>
    <w:p w:rsid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68AA" w:rsidRDefault="00FF68AA" w:rsidP="0084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5E5" w:rsidRDefault="00D305E5" w:rsidP="0084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5E5" w:rsidRPr="00D305E5" w:rsidRDefault="00D305E5" w:rsidP="00D3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305E5">
        <w:rPr>
          <w:rFonts w:ascii="Times New Roman" w:eastAsia="Times New Roman" w:hAnsi="Times New Roman" w:cs="Times New Roman"/>
          <w:b/>
          <w:sz w:val="28"/>
          <w:szCs w:val="28"/>
        </w:rPr>
        <w:t>Планируемый результа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</w:p>
    <w:p w:rsidR="00840F72" w:rsidRPr="00840F72" w:rsidRDefault="00D305E5" w:rsidP="00840F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</w:t>
      </w:r>
      <w:r w:rsidR="00840F72" w:rsidRPr="00840F72">
        <w:rPr>
          <w:rFonts w:ascii="Times New Roman" w:eastAsia="Times New Roman" w:hAnsi="Times New Roman" w:cs="Times New Roman"/>
          <w:sz w:val="28"/>
          <w:szCs w:val="28"/>
        </w:rPr>
        <w:t xml:space="preserve"> к математике; </w:t>
      </w:r>
    </w:p>
    <w:p w:rsidR="00840F72" w:rsidRPr="00840F72" w:rsidRDefault="00D305E5" w:rsidP="00840F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 </w:t>
      </w:r>
      <w:r w:rsidR="00840F72" w:rsidRPr="00840F72">
        <w:rPr>
          <w:rFonts w:ascii="Times New Roman" w:eastAsia="Times New Roman" w:hAnsi="Times New Roman" w:cs="Times New Roman"/>
          <w:sz w:val="28"/>
          <w:szCs w:val="28"/>
        </w:rPr>
        <w:t xml:space="preserve"> производить процентные вычисления, необходимые для применения в практической деятельности; </w:t>
      </w:r>
    </w:p>
    <w:p w:rsidR="00840F72" w:rsidRPr="00840F72" w:rsidRDefault="00D305E5" w:rsidP="00840F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840F72" w:rsidRPr="00840F72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приемы, рационализирующие вычисления; </w:t>
      </w:r>
    </w:p>
    <w:p w:rsidR="00840F72" w:rsidRPr="00840F72" w:rsidRDefault="00D305E5" w:rsidP="00840F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</w:t>
      </w:r>
      <w:r w:rsidR="00840F72" w:rsidRPr="00840F72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экономической грамотности; </w:t>
      </w:r>
    </w:p>
    <w:p w:rsidR="00840F72" w:rsidRPr="00840F72" w:rsidRDefault="00D305E5" w:rsidP="00840F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840F72" w:rsidRPr="00840F72">
        <w:rPr>
          <w:rFonts w:ascii="Times New Roman" w:eastAsia="Times New Roman" w:hAnsi="Times New Roman" w:cs="Times New Roman"/>
          <w:sz w:val="28"/>
          <w:szCs w:val="28"/>
        </w:rPr>
        <w:t xml:space="preserve"> оценить свой потенциал с точки зрения образовательной перспективы. </w:t>
      </w:r>
    </w:p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работы над проектом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В любом открытии есть 99 % труда и потения и только 1 % таланта и способностей.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br/>
      </w:r>
      <w:r w:rsidRPr="00090B0A">
        <w:rPr>
          <w:rFonts w:ascii="Times New Roman" w:eastAsia="Times New Roman" w:hAnsi="Times New Roman" w:cs="Times New Roman"/>
          <w:i/>
          <w:iCs/>
          <w:sz w:val="28"/>
          <w:szCs w:val="28"/>
        </w:rPr>
        <w:t>Л. Магницкий</w:t>
      </w:r>
    </w:p>
    <w:p w:rsidR="00810D8D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Работа над проектом выполняется в рамках предмета математики. Но для его успешной реализации потребуется соединение компетентностей в различных областях: социальный опыт, сфера самостоятельной деятельности, 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i/>
          <w:iCs/>
          <w:sz w:val="28"/>
          <w:szCs w:val="28"/>
        </w:rPr>
        <w:t>культурно-досуговая деятельность, ИКТ и другое.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этап.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Подготовительный или погружение в тему.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0106" w:rsidRPr="00090B0A" w:rsidRDefault="009A0106" w:rsidP="00090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Формулирование темы, основополагающего и проблемных вопросов.</w:t>
      </w:r>
    </w:p>
    <w:p w:rsidR="009A0106" w:rsidRPr="00090B0A" w:rsidRDefault="009A0106" w:rsidP="00090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Создание групп. Определение темы проекта, выдвижение гипотез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этап 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Реализация проекта.</w:t>
      </w:r>
    </w:p>
    <w:p w:rsidR="009A0106" w:rsidRPr="00090B0A" w:rsidRDefault="009A0106" w:rsidP="00090B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Работа в группах. Сбор и обработка информации. Создание </w:t>
      </w:r>
      <w:r w:rsidR="00D305E5">
        <w:rPr>
          <w:rFonts w:ascii="Times New Roman" w:eastAsia="Times New Roman" w:hAnsi="Times New Roman" w:cs="Times New Roman"/>
          <w:sz w:val="28"/>
          <w:szCs w:val="28"/>
        </w:rPr>
        <w:t xml:space="preserve">презентации, диаграмм 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 учащимися.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этап 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Защита проекта.</w:t>
      </w:r>
    </w:p>
    <w:p w:rsidR="009A0106" w:rsidRPr="00090B0A" w:rsidRDefault="009A0106" w:rsidP="00090B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Представление презентации, буклета.</w:t>
      </w:r>
    </w:p>
    <w:p w:rsidR="009A0106" w:rsidRPr="00090B0A" w:rsidRDefault="009A0106" w:rsidP="00090B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Выводы.</w:t>
      </w:r>
    </w:p>
    <w:p w:rsidR="009A0106" w:rsidRPr="00090B0A" w:rsidRDefault="009A0106" w:rsidP="00090B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Оценка.</w:t>
      </w:r>
    </w:p>
    <w:p w:rsidR="009A0106" w:rsidRPr="00090B0A" w:rsidRDefault="009A0106" w:rsidP="00090B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Награждение.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sz w:val="28"/>
          <w:szCs w:val="28"/>
        </w:rPr>
        <w:t>Участники</w:t>
      </w:r>
      <w:r w:rsidR="00120AAE" w:rsidRPr="00090B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0B0A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проекта: </w:t>
      </w:r>
    </w:p>
    <w:p w:rsidR="009A0106" w:rsidRPr="00090B0A" w:rsidRDefault="00D305E5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Учащиеся, учителя  и родители</w:t>
      </w:r>
      <w:r w:rsidR="009A0106" w:rsidRPr="00090B0A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проекта: 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Cs/>
          <w:iCs/>
          <w:sz w:val="28"/>
          <w:szCs w:val="28"/>
        </w:rPr>
        <w:t>Решение задач на проценты.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sz w:val="28"/>
          <w:szCs w:val="28"/>
        </w:rPr>
        <w:t xml:space="preserve">Творческое название проекта: </w:t>
      </w:r>
    </w:p>
    <w:p w:rsidR="009A0106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Проценты </w:t>
      </w:r>
      <w:r w:rsidR="00810D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090B0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</w:t>
      </w:r>
      <w:r w:rsidR="009A0106" w:rsidRPr="00090B0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жизни.</w:t>
      </w:r>
    </w:p>
    <w:p w:rsidR="00F825D8" w:rsidRPr="00090B0A" w:rsidRDefault="00F825D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Основополагающий вопрос</w:t>
      </w: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Cs/>
          <w:sz w:val="28"/>
          <w:szCs w:val="28"/>
        </w:rPr>
        <w:t>Нужны ли проценты в нашей жизни?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25D8" w:rsidRPr="00090B0A" w:rsidRDefault="00F825D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.D0.9F.D1.80.D0.BE.D0.B1.D0.BB.D0.B5.D0."/>
      <w:bookmarkEnd w:id="1"/>
      <w:r w:rsidRPr="00090B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Проблемные вопросы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Как часто люди сталкиваются с процентами? </w:t>
      </w:r>
      <w:r w:rsidRPr="00090B0A">
        <w:rPr>
          <w:rFonts w:ascii="Times New Roman" w:eastAsia="Times New Roman" w:hAnsi="Times New Roman" w:cs="Times New Roman"/>
          <w:i/>
          <w:iCs/>
          <w:sz w:val="28"/>
          <w:szCs w:val="28"/>
        </w:rPr>
        <w:t>(презентация)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Можно ли жить без знаний процентов? </w:t>
      </w:r>
      <w:r w:rsidRPr="00090B0A">
        <w:rPr>
          <w:rFonts w:ascii="Times New Roman" w:eastAsia="Times New Roman" w:hAnsi="Times New Roman" w:cs="Times New Roman"/>
          <w:i/>
          <w:iCs/>
          <w:sz w:val="28"/>
          <w:szCs w:val="28"/>
        </w:rPr>
        <w:t>(выводы учащихся)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Решают ли задачи на проценты взрослые в своей работе? </w:t>
      </w:r>
      <w:r w:rsidRPr="00090B0A">
        <w:rPr>
          <w:rFonts w:ascii="Times New Roman" w:eastAsia="Times New Roman" w:hAnsi="Times New Roman" w:cs="Times New Roman"/>
          <w:i/>
          <w:iCs/>
          <w:sz w:val="28"/>
          <w:szCs w:val="28"/>
        </w:rPr>
        <w:t>(презентация)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Что значит жить на проценты? </w:t>
      </w:r>
      <w:r w:rsidRPr="00090B0A">
        <w:rPr>
          <w:rFonts w:ascii="Times New Roman" w:eastAsia="Times New Roman" w:hAnsi="Times New Roman" w:cs="Times New Roman"/>
          <w:i/>
          <w:iCs/>
          <w:sz w:val="28"/>
          <w:szCs w:val="28"/>
        </w:rPr>
        <w:t>(презентация)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Нужны ли мне знания о процентах? </w:t>
      </w:r>
      <w:r w:rsidRPr="00090B0A">
        <w:rPr>
          <w:rFonts w:ascii="Times New Roman" w:eastAsia="Times New Roman" w:hAnsi="Times New Roman" w:cs="Times New Roman"/>
          <w:i/>
          <w:iCs/>
          <w:sz w:val="28"/>
          <w:szCs w:val="28"/>
        </w:rPr>
        <w:t>(выводы учащихся и примеры, где они могут использовать полученные знания)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25D8" w:rsidRPr="00090B0A" w:rsidRDefault="00F825D8" w:rsidP="00090B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Учебные вопросы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Откуда к нам пришли проценты? 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Как найти процент от числа? 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Как соотносить процент с соответствующей дробью? 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Как найти число по его процентам? 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Как найти процентное отношение чисел? </w:t>
      </w:r>
    </w:p>
    <w:p w:rsidR="009A0106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Как производить прикидку и оценку результатов вычислений? 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Защита проекта.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>Конечный продукт составят презентации учащихся</w:t>
      </w:r>
      <w:r w:rsidR="00810D8D">
        <w:rPr>
          <w:rFonts w:ascii="Times New Roman" w:eastAsia="Times New Roman" w:hAnsi="Times New Roman" w:cs="Times New Roman"/>
          <w:b/>
          <w:bCs/>
          <w:sz w:val="28"/>
          <w:szCs w:val="28"/>
        </w:rPr>
        <w:t>, выставка  стенгазет, научно-практическая конференция, страничка  на  школьном  сайте</w:t>
      </w: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25D8" w:rsidRPr="00090B0A" w:rsidRDefault="00F825D8" w:rsidP="00090B0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Как часто люди в жизни сталкиваются с процентами? </w:t>
      </w:r>
    </w:p>
    <w:p w:rsidR="00F825D8" w:rsidRPr="00090B0A" w:rsidRDefault="00F825D8" w:rsidP="00090B0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Решают ли задачи на проценты взрослые в своей работе? 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Проценты и профессии </w:t>
      </w:r>
    </w:p>
    <w:p w:rsidR="00F825D8" w:rsidRPr="00090B0A" w:rsidRDefault="00F825D8" w:rsidP="00090B0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Приходится ли работать с процентами продавцам? </w:t>
      </w:r>
    </w:p>
    <w:p w:rsidR="00F825D8" w:rsidRPr="00090B0A" w:rsidRDefault="00F825D8" w:rsidP="00090B0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Нужны ли знания процентов в работе бухгалтера? </w:t>
      </w:r>
    </w:p>
    <w:p w:rsidR="00F825D8" w:rsidRPr="00090B0A" w:rsidRDefault="00F825D8" w:rsidP="00090B0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Проценты и банковские расчеты </w:t>
      </w:r>
    </w:p>
    <w:p w:rsidR="00F825D8" w:rsidRPr="00090B0A" w:rsidRDefault="00F825D8" w:rsidP="00090B0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Что значит жить на проценты? </w:t>
      </w:r>
    </w:p>
    <w:p w:rsidR="00F825D8" w:rsidRDefault="00F825D8" w:rsidP="00090B0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Проценты и здоровье </w:t>
      </w:r>
    </w:p>
    <w:p w:rsidR="00810D8D" w:rsidRPr="00090B0A" w:rsidRDefault="00810D8D" w:rsidP="00810D8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Тест </w:t>
      </w: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>«Проверь себ</w:t>
      </w:r>
      <w:r w:rsidR="00090B0A"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>я»</w:t>
      </w:r>
      <w:r w:rsidR="00090B0A" w:rsidRPr="00090B0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="00090B0A" w:rsidRPr="00810D8D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>покажет уровень знаний и умений при решении задач на проценты</w:t>
      </w:r>
      <w:r w:rsidR="00810D8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Инструменты и критерии оценивания продуктов деятельности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: оценивание будет проводиться в соответствии с разработанными критериями и показателями в форме самооценки. </w:t>
      </w:r>
    </w:p>
    <w:p w:rsidR="00F825D8" w:rsidRPr="00090B0A" w:rsidRDefault="00F825D8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Учащиеся продемонстрируют свою работу над проектом через мультимедийную презентацию. </w:t>
      </w:r>
    </w:p>
    <w:p w:rsidR="00090B0A" w:rsidRPr="00090B0A" w:rsidRDefault="00090B0A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>IV. Вывод</w:t>
      </w:r>
    </w:p>
    <w:p w:rsidR="00004BAB" w:rsidRPr="00004BAB" w:rsidRDefault="009A0106" w:rsidP="00004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Предл</w:t>
      </w:r>
      <w:r w:rsidR="00090B0A" w:rsidRPr="00090B0A">
        <w:rPr>
          <w:rFonts w:ascii="Times New Roman" w:eastAsia="Times New Roman" w:hAnsi="Times New Roman" w:cs="Times New Roman"/>
          <w:sz w:val="28"/>
          <w:szCs w:val="28"/>
        </w:rPr>
        <w:t xml:space="preserve">агаемый проект «Проценты в </w:t>
      </w:r>
      <w:r w:rsidRPr="00090B0A">
        <w:rPr>
          <w:rFonts w:ascii="Times New Roman" w:eastAsia="Times New Roman" w:hAnsi="Times New Roman" w:cs="Times New Roman"/>
          <w:sz w:val="28"/>
          <w:szCs w:val="28"/>
        </w:rPr>
        <w:t xml:space="preserve"> жизни» демонстрирует учащимся применение математического аппарата к решению повседневных бытовых проблем каждого человека, вопросов рыночной экономики и задач технологии производства; ориентирует учащихся на обучение по естественнонаучному и социально-экономическому профилю. Познавательный материал курса будет способствовать не только выработке умений и закреплению навыков процентных вычислений, но и формированию устойчивого интереса учащихся к процессу и содержанию деятельности, а также познавательной и социальной активности. В ходе реализации проекта на основании проделанной работы мы показали, что процент постоянный спутник нашей жизни.</w:t>
      </w:r>
      <w:r w:rsidR="00004BAB" w:rsidRPr="00004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BAB" w:rsidRPr="00004BAB">
        <w:rPr>
          <w:rFonts w:ascii="Times New Roman" w:eastAsia="Times New Roman" w:hAnsi="Times New Roman" w:cs="Times New Roman"/>
          <w:sz w:val="28"/>
          <w:szCs w:val="28"/>
        </w:rPr>
        <w:t xml:space="preserve">После завершения работы над проектом проводится конференция, где заслушиваются выступления учащихся с итогами своей работы. Здесь в первую очередь оценивается умение аргументировано выступать перед аудиторией, участвовать в обсуждении, задавать вопросы, краткость и полнота выступлений, грамотность, творческий подход. </w:t>
      </w:r>
    </w:p>
    <w:p w:rsidR="00004BAB" w:rsidRPr="00004BAB" w:rsidRDefault="00004BAB" w:rsidP="00004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4BAB">
        <w:rPr>
          <w:rFonts w:ascii="Times New Roman" w:eastAsia="Times New Roman" w:hAnsi="Times New Roman" w:cs="Times New Roman"/>
          <w:sz w:val="28"/>
          <w:szCs w:val="28"/>
        </w:rPr>
        <w:t xml:space="preserve">В ходе выступлений группы демонстрируют результаты своей деятельности – презентации. </w:t>
      </w:r>
    </w:p>
    <w:p w:rsidR="00004BAB" w:rsidRPr="00004BAB" w:rsidRDefault="00004BAB" w:rsidP="00004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4B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Завершается проект коллективной рефлексией и обсуждением вопросов: Что удалось и не удалось сделать в данном проекте? Какие вопросы необходимо обсудить, или раскрыть в будущих работах? </w:t>
      </w:r>
    </w:p>
    <w:p w:rsidR="009A0106" w:rsidRPr="00090B0A" w:rsidRDefault="009A0106" w:rsidP="0009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0106" w:rsidRPr="00090B0A" w:rsidRDefault="009A0106" w:rsidP="00090B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Информационные ресурсы </w:t>
      </w:r>
    </w:p>
    <w:p w:rsidR="009A0106" w:rsidRPr="00090B0A" w:rsidRDefault="009A0106" w:rsidP="00090B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Вигдорчик Е., Нежданова Т. Элементарная математика в экономике и бизнесе.- М., 1997.</w:t>
      </w:r>
    </w:p>
    <w:p w:rsidR="009A0106" w:rsidRDefault="009A0106" w:rsidP="00090B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B0A">
        <w:rPr>
          <w:rFonts w:ascii="Times New Roman" w:eastAsia="Times New Roman" w:hAnsi="Times New Roman" w:cs="Times New Roman"/>
          <w:sz w:val="28"/>
          <w:szCs w:val="28"/>
        </w:rPr>
        <w:t>Глейзер Г.И. История математики в школе (4-6 кл.): пособие для учителей. – М.: Просвещение, 1981.</w:t>
      </w:r>
    </w:p>
    <w:p w:rsidR="00C24158" w:rsidRPr="00C24158" w:rsidRDefault="00C24158" w:rsidP="00090B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158">
        <w:rPr>
          <w:rFonts w:ascii="Times New Roman" w:eastAsia="Times New Roman" w:hAnsi="Times New Roman" w:cs="Times New Roman"/>
          <w:bCs/>
          <w:sz w:val="28"/>
          <w:szCs w:val="28"/>
        </w:rPr>
        <w:t>Сборник задач и примеров по алгебре, 7-9 класс, Н. А. ТЕРЕШИН, М.1997</w:t>
      </w:r>
    </w:p>
    <w:p w:rsidR="00C24158" w:rsidRPr="00C24158" w:rsidRDefault="00C24158" w:rsidP="00090B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158">
        <w:rPr>
          <w:rFonts w:ascii="Times New Roman" w:eastAsia="Times New Roman" w:hAnsi="Times New Roman" w:cs="Times New Roman"/>
          <w:bCs/>
          <w:sz w:val="28"/>
          <w:szCs w:val="28"/>
        </w:rPr>
        <w:t>«МАТЕМАТИКА» -элективные курсы, Л.  В. ДОЛГИНЦЕВА, Тверь,2005</w:t>
      </w:r>
    </w:p>
    <w:p w:rsidR="00C24158" w:rsidRPr="00C24158" w:rsidRDefault="00C24158" w:rsidP="00090B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158">
        <w:rPr>
          <w:rFonts w:ascii="Times New Roman" w:eastAsia="Times New Roman" w:hAnsi="Times New Roman" w:cs="Times New Roman"/>
          <w:bCs/>
          <w:sz w:val="28"/>
          <w:szCs w:val="28"/>
        </w:rPr>
        <w:t>Сборник задач Московских  математических  олимпиад. Г. И. ЗУБЕЛЕВИЧ</w:t>
      </w:r>
    </w:p>
    <w:p w:rsidR="00166C99" w:rsidRPr="00C24158" w:rsidRDefault="004823D8" w:rsidP="00C2415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15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www.mzagirova.my1.ru</w:t>
      </w:r>
      <w:r w:rsidRPr="00C241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24158" w:rsidRDefault="00C24158" w:rsidP="00C2415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24158" w:rsidRDefault="00C24158" w:rsidP="00C24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4158" w:rsidRDefault="00C24158" w:rsidP="00C24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467E" w:rsidRPr="00090B0A" w:rsidRDefault="006B467E" w:rsidP="00C2415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823D8" w:rsidRPr="00090B0A" w:rsidRDefault="004823D8" w:rsidP="00090B0A">
      <w:pPr>
        <w:spacing w:after="0"/>
        <w:rPr>
          <w:sz w:val="28"/>
          <w:szCs w:val="28"/>
        </w:rPr>
      </w:pPr>
    </w:p>
    <w:sectPr w:rsidR="004823D8" w:rsidRPr="00090B0A" w:rsidSect="00FF68AA">
      <w:footerReference w:type="default" r:id="rId7"/>
      <w:pgSz w:w="11906" w:h="16838"/>
      <w:pgMar w:top="567" w:right="566" w:bottom="426" w:left="993" w:header="708" w:footer="708" w:gutter="0"/>
      <w:pgBorders w:display="firstPage" w:offsetFrom="page">
        <w:top w:val="sharksTeeth" w:sz="15" w:space="24" w:color="auto"/>
        <w:left w:val="sharksTeeth" w:sz="15" w:space="24" w:color="auto"/>
        <w:bottom w:val="sharksTeeth" w:sz="15" w:space="24" w:color="auto"/>
        <w:right w:val="sharksTeeth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AED" w:rsidRDefault="006C6AED" w:rsidP="00FF68AA">
      <w:pPr>
        <w:spacing w:after="0" w:line="240" w:lineRule="auto"/>
      </w:pPr>
      <w:r>
        <w:separator/>
      </w:r>
    </w:p>
  </w:endnote>
  <w:endnote w:type="continuationSeparator" w:id="0">
    <w:p w:rsidR="006C6AED" w:rsidRDefault="006C6AED" w:rsidP="00FF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8860"/>
      <w:docPartObj>
        <w:docPartGallery w:val="Page Numbers (Bottom of Page)"/>
        <w:docPartUnique/>
      </w:docPartObj>
    </w:sdtPr>
    <w:sdtEndPr/>
    <w:sdtContent>
      <w:p w:rsidR="00FF68AA" w:rsidRDefault="00C1146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8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F68AA" w:rsidRDefault="00FF68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AED" w:rsidRDefault="006C6AED" w:rsidP="00FF68AA">
      <w:pPr>
        <w:spacing w:after="0" w:line="240" w:lineRule="auto"/>
      </w:pPr>
      <w:r>
        <w:separator/>
      </w:r>
    </w:p>
  </w:footnote>
  <w:footnote w:type="continuationSeparator" w:id="0">
    <w:p w:rsidR="006C6AED" w:rsidRDefault="006C6AED" w:rsidP="00FF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A24F3"/>
    <w:multiLevelType w:val="multilevel"/>
    <w:tmpl w:val="7636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2210A"/>
    <w:multiLevelType w:val="multilevel"/>
    <w:tmpl w:val="619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D2909"/>
    <w:multiLevelType w:val="hybridMultilevel"/>
    <w:tmpl w:val="FDE4B90A"/>
    <w:lvl w:ilvl="0" w:tplc="507E68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06A5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80B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AB2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643D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B893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6B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0D2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E0DC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534B3"/>
    <w:multiLevelType w:val="multilevel"/>
    <w:tmpl w:val="CC9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C2E48"/>
    <w:multiLevelType w:val="multilevel"/>
    <w:tmpl w:val="92F6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13EEF"/>
    <w:multiLevelType w:val="multilevel"/>
    <w:tmpl w:val="192C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A4F70"/>
    <w:multiLevelType w:val="multilevel"/>
    <w:tmpl w:val="9402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74FFE"/>
    <w:multiLevelType w:val="multilevel"/>
    <w:tmpl w:val="3276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26538"/>
    <w:multiLevelType w:val="multilevel"/>
    <w:tmpl w:val="CC2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477D0"/>
    <w:multiLevelType w:val="multilevel"/>
    <w:tmpl w:val="6FD4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1658D"/>
    <w:multiLevelType w:val="multilevel"/>
    <w:tmpl w:val="390A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0106"/>
    <w:rsid w:val="00004BAB"/>
    <w:rsid w:val="00090B0A"/>
    <w:rsid w:val="0009480B"/>
    <w:rsid w:val="00120AAE"/>
    <w:rsid w:val="00166C99"/>
    <w:rsid w:val="004823D8"/>
    <w:rsid w:val="005C6A25"/>
    <w:rsid w:val="0062666E"/>
    <w:rsid w:val="006B467E"/>
    <w:rsid w:val="006C6AED"/>
    <w:rsid w:val="00810D8D"/>
    <w:rsid w:val="00840F72"/>
    <w:rsid w:val="009A0106"/>
    <w:rsid w:val="009A78BA"/>
    <w:rsid w:val="00C11468"/>
    <w:rsid w:val="00C24158"/>
    <w:rsid w:val="00D305E5"/>
    <w:rsid w:val="00F261A4"/>
    <w:rsid w:val="00F825D8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12A4C1C-192D-4514-8D7D-92725600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5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6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F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68AA"/>
  </w:style>
  <w:style w:type="paragraph" w:styleId="a8">
    <w:name w:val="footer"/>
    <w:basedOn w:val="a"/>
    <w:link w:val="a9"/>
    <w:uiPriority w:val="99"/>
    <w:unhideWhenUsed/>
    <w:rsid w:val="00FF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363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МРБ</dc:creator>
  <cp:keywords/>
  <dc:description/>
  <cp:lastModifiedBy>masandi</cp:lastModifiedBy>
  <cp:revision>9</cp:revision>
  <dcterms:created xsi:type="dcterms:W3CDTF">2011-09-12T05:44:00Z</dcterms:created>
  <dcterms:modified xsi:type="dcterms:W3CDTF">2018-09-20T15:22:00Z</dcterms:modified>
</cp:coreProperties>
</file>